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East Main Presbyterian Church- Finance Committee Minutes - January 9, 2025</w:t>
      </w:r>
    </w:p>
    <w:p w:rsidR="00000000" w:rsidDel="00000000" w:rsidP="00000000" w:rsidRDefault="00000000" w:rsidRPr="00000000" w14:paraId="00000002">
      <w:pPr>
        <w:pageBreakBefore w:val="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BINDER</w:t>
      </w:r>
    </w:p>
    <w:p w:rsidR="00000000" w:rsidDel="00000000" w:rsidP="00000000" w:rsidRDefault="00000000" w:rsidRPr="00000000" w14:paraId="00000003">
      <w:pPr>
        <w:pageBreakBefore w:val="0"/>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05">
      <w:pPr>
        <w:pageBreakBefore w:val="0"/>
        <w:tabs>
          <w:tab w:val="left" w:leader="none" w:pos="900"/>
        </w:tabs>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Mark Hazy, Dan Bishop, Sue McConnell, Joe Rendos, Mark Cunningham, Steve Paxton,</w:t>
      </w:r>
    </w:p>
    <w:p w:rsidR="00000000" w:rsidDel="00000000" w:rsidP="00000000" w:rsidRDefault="00000000" w:rsidRPr="00000000" w14:paraId="00000006">
      <w:pPr>
        <w:pageBreakBefore w:val="0"/>
        <w:tabs>
          <w:tab w:val="left" w:leader="none" w:pos="900"/>
        </w:tabs>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Dede Wishing</w:t>
      </w:r>
    </w:p>
    <w:p w:rsidR="00000000" w:rsidDel="00000000" w:rsidP="00000000" w:rsidRDefault="00000000" w:rsidRPr="00000000" w14:paraId="00000007">
      <w:pPr>
        <w:pageBreakBefore w:val="0"/>
        <w:tabs>
          <w:tab w:val="left" w:leader="none" w:pos="900"/>
        </w:tabs>
        <w:ind w:right="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 pm - Meeting opened in prayer by Mark Hazy.</w:t>
      </w:r>
    </w:p>
    <w:p w:rsidR="00000000" w:rsidDel="00000000" w:rsidP="00000000" w:rsidRDefault="00000000" w:rsidRPr="00000000" w14:paraId="00000009">
      <w:pPr>
        <w:pageBreakBefore w:val="0"/>
        <w:tabs>
          <w:tab w:val="left" w:leader="none" w:pos="900"/>
        </w:tabs>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A">
      <w:pPr>
        <w:pageBreakBefore w:val="0"/>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Motion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to approve the November Minutes (no December meeting).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Made by Sue, seconded by Mark Hazy. </w:t>
      </w:r>
      <w:r w:rsidDel="00000000" w:rsidR="00000000" w:rsidRPr="00000000">
        <w:rPr>
          <w:rFonts w:ascii="Times New Roman" w:cs="Times New Roman" w:eastAsia="Times New Roman" w:hAnsi="Times New Roman"/>
          <w:b w:val="1"/>
          <w:bCs w:val="1"/>
          <w:sz w:val="24"/>
          <w:szCs w:val="24"/>
          <w:rtl w:val="0"/>
        </w:rPr>
        <w:t xml:space="preserve">Motion carried unanimously.</w:t>
      </w:r>
      <w:r w:rsidDel="00000000" w:rsidR="00000000" w:rsidRPr="00000000">
        <w:rPr>
          <w:rtl w:val="0"/>
        </w:rPr>
      </w:r>
    </w:p>
    <w:p w:rsidR="00000000" w:rsidDel="00000000" w:rsidP="00000000" w:rsidRDefault="00000000" w:rsidRPr="00000000" w14:paraId="0000000B">
      <w:pPr>
        <w:pageBreakBefore w:val="0"/>
        <w:tabs>
          <w:tab w:val="left" w:leader="none" w:pos="900"/>
        </w:tabs>
        <w:ind w:left="72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C">
      <w:pPr>
        <w:pageBreakBefore w:val="0"/>
        <w:numPr>
          <w:ilvl w:val="0"/>
          <w:numId w:val="3"/>
        </w:numPr>
        <w:tabs>
          <w:tab w:val="left" w:leader="none" w:pos="900"/>
        </w:tabs>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Property:</w:t>
      </w:r>
    </w:p>
    <w:p w:rsidR="00000000" w:rsidDel="00000000" w:rsidP="00000000" w:rsidRDefault="00000000" w:rsidRPr="00000000" w14:paraId="0000000D">
      <w:pPr>
        <w:numPr>
          <w:ilvl w:val="1"/>
          <w:numId w:val="3"/>
        </w:numPr>
        <w:tabs>
          <w:tab w:val="left" w:leader="none" w:pos="900"/>
        </w:tabs>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Meals on Wheels has started using the Fellowship Hall kitchen ovens today due to boiler and plumbing issues at Holy Trinity. They will only use the ovens for a few hours in the morning Monday - Friday. They will be done by February 7th. If we ever wanted to offer the gym kitchen, the cookie ovens are electric. It’s not known if the large gas oven is still connected. (see task list)</w:t>
      </w:r>
    </w:p>
    <w:p w:rsidR="00000000" w:rsidDel="00000000" w:rsidP="00000000" w:rsidRDefault="00000000" w:rsidRPr="00000000" w14:paraId="0000000E">
      <w:pPr>
        <w:tabs>
          <w:tab w:val="left" w:leader="none" w:pos="900"/>
        </w:tabs>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3"/>
        </w:numPr>
        <w:tabs>
          <w:tab w:val="left" w:leader="none" w:pos="900"/>
        </w:tabs>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Finance:</w:t>
      </w:r>
    </w:p>
    <w:p w:rsidR="00000000" w:rsidDel="00000000" w:rsidP="00000000" w:rsidRDefault="00000000" w:rsidRPr="00000000" w14:paraId="00000010">
      <w:pPr>
        <w:numPr>
          <w:ilvl w:val="1"/>
          <w:numId w:val="3"/>
        </w:numPr>
        <w:tabs>
          <w:tab w:val="left" w:leader="none" w:pos="900"/>
        </w:tabs>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Operating Fund had $107,414.33 as of 12-31-24 which was transferred to the Project Fund.</w:t>
      </w:r>
    </w:p>
    <w:p w:rsidR="00000000" w:rsidDel="00000000" w:rsidP="00000000" w:rsidRDefault="00000000" w:rsidRPr="00000000" w14:paraId="00000011">
      <w:pPr>
        <w:numPr>
          <w:ilvl w:val="1"/>
          <w:numId w:val="3"/>
        </w:numPr>
        <w:tabs>
          <w:tab w:val="left" w:leader="none" w:pos="900"/>
        </w:tabs>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budget items that were restricted will not carry over to 2025. Only the Project Fund expenses. (see task list)</w:t>
      </w:r>
    </w:p>
    <w:p w:rsidR="00000000" w:rsidDel="00000000" w:rsidP="00000000" w:rsidRDefault="00000000" w:rsidRPr="00000000" w14:paraId="00000012">
      <w:pPr>
        <w:numPr>
          <w:ilvl w:val="1"/>
          <w:numId w:val="3"/>
        </w:numPr>
        <w:tabs>
          <w:tab w:val="left" w:leader="none" w:pos="900"/>
        </w:tabs>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about what the Emergency Fund is for. (see task list)</w:t>
      </w:r>
    </w:p>
    <w:p w:rsidR="00000000" w:rsidDel="00000000" w:rsidP="00000000" w:rsidRDefault="00000000" w:rsidRPr="00000000" w14:paraId="00000013">
      <w:pPr>
        <w:pageBreakBefore w:val="0"/>
        <w:tabs>
          <w:tab w:val="left" w:leader="none" w:pos="900"/>
        </w:tabs>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pageBreakBefore w:val="0"/>
        <w:numPr>
          <w:ilvl w:val="0"/>
          <w:numId w:val="6"/>
        </w:numPr>
        <w:tabs>
          <w:tab w:val="left" w:leader="none" w:pos="90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Business </w:t>
      </w:r>
    </w:p>
    <w:p w:rsidR="00000000" w:rsidDel="00000000" w:rsidP="00000000" w:rsidRDefault="00000000" w:rsidRPr="00000000" w14:paraId="00000015">
      <w:pPr>
        <w:pageBreakBefore w:val="0"/>
        <w:numPr>
          <w:ilvl w:val="1"/>
          <w:numId w:val="6"/>
        </w:numPr>
        <w:tabs>
          <w:tab w:val="left" w:leader="none" w:pos="900"/>
        </w:tabs>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paperwork is ready to open a new checking account at PNC.</w:t>
      </w:r>
    </w:p>
    <w:p w:rsidR="00000000" w:rsidDel="00000000" w:rsidP="00000000" w:rsidRDefault="00000000" w:rsidRPr="00000000" w14:paraId="00000016">
      <w:pPr>
        <w:pageBreakBefore w:val="0"/>
        <w:numPr>
          <w:ilvl w:val="1"/>
          <w:numId w:val="6"/>
        </w:numPr>
        <w:tabs>
          <w:tab w:val="left" w:leader="none" w:pos="900"/>
        </w:tabs>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Donna Miller, Tom Gregg, and Brady Beech completed the Financial Review. Donna is working on the report.</w:t>
      </w:r>
      <w:r w:rsidDel="00000000" w:rsidR="00000000" w:rsidRPr="00000000">
        <w:rPr>
          <w:rtl w:val="0"/>
        </w:rPr>
      </w:r>
    </w:p>
    <w:p w:rsidR="00000000" w:rsidDel="00000000" w:rsidP="00000000" w:rsidRDefault="00000000" w:rsidRPr="00000000" w14:paraId="00000017">
      <w:pPr>
        <w:pageBreakBefore w:val="0"/>
        <w:tabs>
          <w:tab w:val="left" w:leader="none" w:pos="900"/>
        </w:tabs>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8">
      <w:pPr>
        <w:pageBreakBefore w:val="0"/>
        <w:numPr>
          <w:ilvl w:val="0"/>
          <w:numId w:val="6"/>
        </w:numPr>
        <w:tabs>
          <w:tab w:val="left" w:leader="none" w:pos="90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Business</w:t>
      </w:r>
    </w:p>
    <w:p w:rsidR="00000000" w:rsidDel="00000000" w:rsidP="00000000" w:rsidRDefault="00000000" w:rsidRPr="00000000" w14:paraId="00000019">
      <w:pPr>
        <w:pageBreakBefore w:val="0"/>
        <w:numPr>
          <w:ilvl w:val="1"/>
          <w:numId w:val="6"/>
        </w:numPr>
        <w:tabs>
          <w:tab w:val="left" w:leader="none" w:pos="900"/>
        </w:tabs>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Renick Brothers has offered a 2025 Preventative Maintenance Proposal that is less than half of the 2024 rate. </w:t>
      </w:r>
      <w:r w:rsidDel="00000000" w:rsidR="00000000" w:rsidRPr="00000000">
        <w:rPr>
          <w:rFonts w:ascii="Times New Roman" w:cs="Times New Roman" w:eastAsia="Times New Roman" w:hAnsi="Times New Roman"/>
          <w:b w:val="1"/>
          <w:bCs w:val="1"/>
          <w:sz w:val="24"/>
          <w:szCs w:val="24"/>
          <w:u w:val="single"/>
          <w:rtl w:val="0"/>
        </w:rPr>
        <w:t xml:space="preserve">Motion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to accept the proposal. </w:t>
      </w:r>
      <w:r w:rsidDel="00000000" w:rsidR="00000000" w:rsidRPr="00000000">
        <w:rPr>
          <w:rFonts w:ascii="Times New Roman" w:cs="Times New Roman" w:eastAsia="Times New Roman" w:hAnsi="Times New Roman"/>
          <w:sz w:val="24"/>
          <w:szCs w:val="24"/>
          <w:rtl w:val="0"/>
        </w:rPr>
        <w:t xml:space="preserve">Made by Joe, seconded by Mark Cunningham. </w:t>
      </w:r>
      <w:r w:rsidDel="00000000" w:rsidR="00000000" w:rsidRPr="00000000">
        <w:rPr>
          <w:rFonts w:ascii="Times New Roman" w:cs="Times New Roman" w:eastAsia="Times New Roman" w:hAnsi="Times New Roman"/>
          <w:b w:val="1"/>
          <w:bCs w:val="1"/>
          <w:sz w:val="24"/>
          <w:szCs w:val="24"/>
          <w:rtl w:val="0"/>
        </w:rPr>
        <w:t xml:space="preserve">Motion carried unanimously. </w:t>
      </w:r>
      <w:r w:rsidDel="00000000" w:rsidR="00000000" w:rsidRPr="00000000">
        <w:rPr>
          <w:rFonts w:ascii="Times New Roman" w:cs="Times New Roman" w:eastAsia="Times New Roman" w:hAnsi="Times New Roman"/>
          <w:sz w:val="24"/>
          <w:szCs w:val="24"/>
          <w:rtl w:val="0"/>
        </w:rPr>
        <w:t xml:space="preserve">(see task list)</w:t>
      </w:r>
    </w:p>
    <w:p w:rsidR="00000000" w:rsidDel="00000000" w:rsidP="00000000" w:rsidRDefault="00000000" w:rsidRPr="00000000" w14:paraId="0000001A">
      <w:pPr>
        <w:pageBreakBefore w:val="0"/>
        <w:tabs>
          <w:tab w:val="left" w:leader="none" w:pos="900"/>
        </w:tabs>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B">
      <w:pPr>
        <w:pageBreakBefore w:val="0"/>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8:18 </w:t>
      </w:r>
      <w:r w:rsidDel="00000000" w:rsidR="00000000" w:rsidRPr="00000000">
        <w:rPr>
          <w:rFonts w:ascii="Times New Roman" w:cs="Times New Roman" w:eastAsia="Times New Roman" w:hAnsi="Times New Roman"/>
          <w:sz w:val="24"/>
          <w:szCs w:val="24"/>
          <w:rtl w:val="0"/>
        </w:rPr>
        <w:t xml:space="preserve">pm meeting adjourned.</w:t>
      </w:r>
    </w:p>
    <w:p w:rsidR="00000000" w:rsidDel="00000000" w:rsidP="00000000" w:rsidRDefault="00000000" w:rsidRPr="00000000" w14:paraId="0000001C">
      <w:pPr>
        <w:pageBreakBefore w:val="0"/>
        <w:tabs>
          <w:tab w:val="left" w:leader="none" w:pos="900"/>
        </w:tabs>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pageBreakBefore w:val="0"/>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Scheduled Meeting - Thursday,  February 13, 2024 - 7pm</w:t>
      </w:r>
    </w:p>
    <w:p w:rsidR="00000000" w:rsidDel="00000000" w:rsidP="00000000" w:rsidRDefault="00000000" w:rsidRPr="00000000" w14:paraId="0000001E">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ageBreakBefore w:val="0"/>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 by Dede Wishing</w:t>
      </w:r>
    </w:p>
    <w:p w:rsidR="00000000" w:rsidDel="00000000" w:rsidP="00000000" w:rsidRDefault="00000000" w:rsidRPr="00000000" w14:paraId="00000020">
      <w:pPr>
        <w:pageBreakBefore w:val="0"/>
        <w:tabs>
          <w:tab w:val="left" w:leader="none" w:pos="900"/>
        </w:tabs>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pageBreakBefore w:val="0"/>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 List attached)</w:t>
      </w:r>
    </w:p>
    <w:p w:rsidR="00000000" w:rsidDel="00000000" w:rsidP="00000000" w:rsidRDefault="00000000" w:rsidRPr="00000000" w14:paraId="00000022">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tabs>
          <w:tab w:val="left" w:leader="none" w:pos="900"/>
        </w:tabs>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9">
      <w:pPr>
        <w:tabs>
          <w:tab w:val="left" w:leader="none" w:pos="900"/>
        </w:tabs>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TASK LIST FROM </w:t>
      </w:r>
      <w:r w:rsidDel="00000000" w:rsidR="00000000" w:rsidRPr="00000000">
        <w:rPr>
          <w:rFonts w:ascii="Times New Roman" w:cs="Times New Roman" w:eastAsia="Times New Roman" w:hAnsi="Times New Roman"/>
          <w:i w:val="1"/>
          <w:iCs w:val="1"/>
          <w:sz w:val="24"/>
          <w:szCs w:val="24"/>
          <w:u w:val="single"/>
          <w:rtl w:val="0"/>
        </w:rPr>
        <w:t xml:space="preserve">January 2024 </w:t>
      </w:r>
      <w:r w:rsidDel="00000000" w:rsidR="00000000" w:rsidRPr="00000000">
        <w:rPr>
          <w:rFonts w:ascii="Times New Roman" w:cs="Times New Roman" w:eastAsia="Times New Roman" w:hAnsi="Times New Roman"/>
          <w:sz w:val="24"/>
          <w:szCs w:val="24"/>
          <w:u w:val="single"/>
          <w:rtl w:val="0"/>
        </w:rPr>
        <w:t xml:space="preserve">MEETING:</w:t>
      </w:r>
    </w:p>
    <w:p w:rsidR="00000000" w:rsidDel="00000000" w:rsidP="00000000" w:rsidRDefault="00000000" w:rsidRPr="00000000" w14:paraId="0000002A">
      <w:pPr>
        <w:tabs>
          <w:tab w:val="left" w:leader="none" w:pos="900"/>
        </w:tabs>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B">
      <w:pPr>
        <w:tabs>
          <w:tab w:val="left" w:leader="none" w:pos="900"/>
        </w:tabs>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C">
      <w:pPr>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Old Business - (tasks completed since last meeting):</w:t>
      </w:r>
      <w:r w:rsidDel="00000000" w:rsidR="00000000" w:rsidRPr="00000000">
        <w:rPr>
          <w:rtl w:val="0"/>
        </w:rPr>
      </w:r>
    </w:p>
    <w:p w:rsidR="00000000" w:rsidDel="00000000" w:rsidP="00000000" w:rsidRDefault="00000000" w:rsidRPr="00000000" w14:paraId="0000002D">
      <w:pPr>
        <w:numPr>
          <w:ilvl w:val="0"/>
          <w:numId w:val="5"/>
        </w:numPr>
        <w:tabs>
          <w:tab w:val="left" w:leader="none" w:pos="540"/>
        </w:tabs>
        <w:ind w:left="3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Dede will ask Tim Bonner for advice on changing our name with the PA Department of Revenue </w:t>
      </w:r>
      <w:r w:rsidDel="00000000" w:rsidR="00000000" w:rsidRPr="00000000">
        <w:rPr>
          <w:rFonts w:ascii="Times New Roman" w:cs="Times New Roman" w:eastAsia="Times New Roman" w:hAnsi="Times New Roman"/>
          <w:i w:val="1"/>
          <w:iCs w:val="1"/>
          <w:sz w:val="24"/>
          <w:szCs w:val="24"/>
          <w:rtl w:val="0"/>
        </w:rPr>
        <w:t xml:space="preserve">(Tim never got back and Dede just took care of it.)</w:t>
      </w:r>
    </w:p>
    <w:p w:rsidR="00000000" w:rsidDel="00000000" w:rsidP="00000000" w:rsidRDefault="00000000" w:rsidRPr="00000000" w14:paraId="0000002E">
      <w:pPr>
        <w:numPr>
          <w:ilvl w:val="0"/>
          <w:numId w:val="1"/>
        </w:numPr>
        <w:tabs>
          <w:tab w:val="left" w:leader="none" w:pos="900"/>
        </w:tabs>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Andy and Dede will compile a to-do list of routine maintenance.</w:t>
      </w:r>
    </w:p>
    <w:p w:rsidR="00000000" w:rsidDel="00000000" w:rsidP="00000000" w:rsidRDefault="00000000" w:rsidRPr="00000000" w14:paraId="0000002F">
      <w:pPr>
        <w:numPr>
          <w:ilvl w:val="0"/>
          <w:numId w:val="1"/>
        </w:numPr>
        <w:tabs>
          <w:tab w:val="left" w:leader="none" w:pos="900"/>
        </w:tabs>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Sue will identify the circuits in the Fellowship Hall kitchen and update signage.</w:t>
      </w:r>
    </w:p>
    <w:p w:rsidR="00000000" w:rsidDel="00000000" w:rsidP="00000000" w:rsidRDefault="00000000" w:rsidRPr="00000000" w14:paraId="00000030">
      <w:pPr>
        <w:numPr>
          <w:ilvl w:val="0"/>
          <w:numId w:val="1"/>
        </w:numPr>
        <w:tabs>
          <w:tab w:val="left" w:leader="none" w:pos="36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Dede will write thank-you notes to George Jr. Vocational School, 233 George Jr Road, GC, and Josh Lang at Ironclad Coatings, 254 Breckenridge St., GC</w:t>
      </w:r>
      <w:r w:rsidDel="00000000" w:rsidR="00000000" w:rsidRPr="00000000">
        <w:rPr>
          <w:rtl w:val="0"/>
        </w:rPr>
      </w:r>
    </w:p>
    <w:p w:rsidR="00000000" w:rsidDel="00000000" w:rsidP="00000000" w:rsidRDefault="00000000" w:rsidRPr="00000000" w14:paraId="00000031">
      <w:pPr>
        <w:numPr>
          <w:ilvl w:val="0"/>
          <w:numId w:val="4"/>
        </w:numPr>
        <w:tabs>
          <w:tab w:val="left" w:leader="none" w:pos="360"/>
        </w:tabs>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Sue will write up a formal proposal for Finance Committee membership and email Mark Hazy before Session’s meeting on December 3rd.</w:t>
      </w:r>
    </w:p>
    <w:p w:rsidR="00000000" w:rsidDel="00000000" w:rsidP="00000000" w:rsidRDefault="00000000" w:rsidRPr="00000000" w14:paraId="00000032">
      <w:pPr>
        <w:tabs>
          <w:tab w:val="left" w:leader="none" w:pos="270"/>
        </w:tabs>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3">
      <w:pPr>
        <w:tabs>
          <w:tab w:val="left" w:leader="none" w:pos="270"/>
        </w:tabs>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4">
      <w:pPr>
        <w:tabs>
          <w:tab w:val="left" w:leader="none" w:pos="270"/>
        </w:tabs>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Carryover from prior meetings - (outstanding tasks):</w:t>
      </w:r>
    </w:p>
    <w:p w:rsidR="00000000" w:rsidDel="00000000" w:rsidP="00000000" w:rsidRDefault="00000000" w:rsidRPr="00000000" w14:paraId="00000035">
      <w:pPr>
        <w:tabs>
          <w:tab w:val="left" w:leader="none" w:pos="540"/>
        </w:tabs>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24"/>
          <w:szCs w:val="24"/>
          <w:rtl w:val="0"/>
        </w:rPr>
        <w:t xml:space="preserve">Dede will add Rick Black’s summary of projects to Melissa’s Google Doc.</w:t>
      </w:r>
      <w:r w:rsidDel="00000000" w:rsidR="00000000" w:rsidRPr="00000000">
        <w:rPr>
          <w:rtl w:val="0"/>
        </w:rPr>
      </w:r>
    </w:p>
    <w:p w:rsidR="00000000" w:rsidDel="00000000" w:rsidP="00000000" w:rsidRDefault="00000000" w:rsidRPr="00000000" w14:paraId="00000036">
      <w:pPr>
        <w:tabs>
          <w:tab w:val="left" w:leader="none" w:pos="540"/>
        </w:tabs>
        <w:spacing w:line="240" w:lineRule="auto"/>
        <w:ind w:left="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24"/>
          <w:szCs w:val="24"/>
          <w:rtl w:val="0"/>
        </w:rPr>
        <w:t xml:space="preserve">Dede gets Dan’s notes on boiler and types up in Word document for cloud storage. </w:t>
      </w:r>
      <w:r w:rsidDel="00000000" w:rsidR="00000000" w:rsidRPr="00000000">
        <w:rPr>
          <w:rFonts w:ascii="Times New Roman" w:cs="Times New Roman" w:eastAsia="Times New Roman" w:hAnsi="Times New Roman"/>
          <w:i w:val="1"/>
          <w:iCs w:val="1"/>
          <w:sz w:val="24"/>
          <w:szCs w:val="24"/>
          <w:rtl w:val="0"/>
        </w:rPr>
        <w:t xml:space="preserve">(Sue offered to type up. Dede will scan </w:t>
      </w:r>
      <w:r w:rsidDel="00000000" w:rsidR="00000000" w:rsidRPr="00000000">
        <w:rPr>
          <w:rFonts w:ascii="Times New Roman" w:cs="Times New Roman" w:eastAsia="Times New Roman" w:hAnsi="Times New Roman"/>
          <w:i w:val="1"/>
          <w:iCs w:val="1"/>
          <w:sz w:val="24"/>
          <w:szCs w:val="24"/>
          <w:rtl w:val="0"/>
        </w:rPr>
        <w:t xml:space="preserve">to cloud</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37">
      <w:pPr>
        <w:numPr>
          <w:ilvl w:val="0"/>
          <w:numId w:val="2"/>
        </w:numPr>
        <w:tabs>
          <w:tab w:val="left" w:leader="none" w:pos="54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and Dan will look at FH outlets. </w:t>
      </w:r>
      <w:r w:rsidDel="00000000" w:rsidR="00000000" w:rsidRPr="00000000">
        <w:rPr>
          <w:rFonts w:ascii="Times New Roman" w:cs="Times New Roman" w:eastAsia="Times New Roman" w:hAnsi="Times New Roman"/>
          <w:i w:val="1"/>
          <w:iCs w:val="1"/>
          <w:sz w:val="24"/>
          <w:szCs w:val="24"/>
          <w:rtl w:val="0"/>
        </w:rPr>
        <w:t xml:space="preserve">(Dan will repair it.)</w:t>
      </w:r>
      <w:r w:rsidDel="00000000" w:rsidR="00000000" w:rsidRPr="00000000">
        <w:rPr>
          <w:rtl w:val="0"/>
        </w:rPr>
      </w:r>
    </w:p>
    <w:p w:rsidR="00000000" w:rsidDel="00000000" w:rsidP="00000000" w:rsidRDefault="00000000" w:rsidRPr="00000000" w14:paraId="00000038">
      <w:pPr>
        <w:numPr>
          <w:ilvl w:val="0"/>
          <w:numId w:val="1"/>
        </w:numPr>
        <w:tabs>
          <w:tab w:val="left" w:leader="none" w:pos="90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Sue will review all of our rental agreements for fees, procedures, etc.</w:t>
      </w:r>
    </w:p>
    <w:p w:rsidR="00000000" w:rsidDel="00000000" w:rsidP="00000000" w:rsidRDefault="00000000" w:rsidRPr="00000000" w14:paraId="00000039">
      <w:pPr>
        <w:numPr>
          <w:ilvl w:val="0"/>
          <w:numId w:val="1"/>
        </w:numPr>
        <w:tabs>
          <w:tab w:val="left" w:leader="none" w:pos="90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Andy will get a quote for the value of the convection ovens. </w:t>
      </w:r>
      <w:r w:rsidDel="00000000" w:rsidR="00000000" w:rsidRPr="00000000">
        <w:rPr>
          <w:rFonts w:ascii="Times New Roman" w:cs="Times New Roman" w:eastAsia="Times New Roman" w:hAnsi="Times New Roman"/>
          <w:i w:val="1"/>
          <w:iCs w:val="1"/>
          <w:sz w:val="24"/>
          <w:szCs w:val="24"/>
          <w:rtl w:val="0"/>
        </w:rPr>
        <w:t xml:space="preserve">(Table for now.)</w:t>
      </w:r>
      <w:r w:rsidDel="00000000" w:rsidR="00000000" w:rsidRPr="00000000">
        <w:rPr>
          <w:rtl w:val="0"/>
        </w:rPr>
      </w:r>
    </w:p>
    <w:p w:rsidR="00000000" w:rsidDel="00000000" w:rsidP="00000000" w:rsidRDefault="00000000" w:rsidRPr="00000000" w14:paraId="0000003A">
      <w:pPr>
        <w:numPr>
          <w:ilvl w:val="0"/>
          <w:numId w:val="4"/>
        </w:numPr>
        <w:tabs>
          <w:tab w:val="left" w:leader="none" w:pos="360"/>
        </w:tabs>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will discuss the ECO bylaws with Session.</w:t>
      </w:r>
    </w:p>
    <w:p w:rsidR="00000000" w:rsidDel="00000000" w:rsidP="00000000" w:rsidRDefault="00000000" w:rsidRPr="00000000" w14:paraId="0000003B">
      <w:pPr>
        <w:numPr>
          <w:ilvl w:val="0"/>
          <w:numId w:val="4"/>
        </w:numPr>
        <w:tabs>
          <w:tab w:val="left" w:leader="none" w:pos="36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Andy will get an estimate of replacing the plexiglass on the large stained glass windows.</w:t>
      </w:r>
    </w:p>
    <w:p w:rsidR="00000000" w:rsidDel="00000000" w:rsidP="00000000" w:rsidRDefault="00000000" w:rsidRPr="00000000" w14:paraId="0000003C">
      <w:pPr>
        <w:numPr>
          <w:ilvl w:val="0"/>
          <w:numId w:val="4"/>
        </w:numPr>
        <w:tabs>
          <w:tab w:val="left" w:leader="none" w:pos="36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will talk to his wife, Sarah, for advice on front landscaping.</w:t>
      </w:r>
    </w:p>
    <w:p w:rsidR="00000000" w:rsidDel="00000000" w:rsidP="00000000" w:rsidRDefault="00000000" w:rsidRPr="00000000" w14:paraId="0000003D">
      <w:pPr>
        <w:numPr>
          <w:ilvl w:val="0"/>
          <w:numId w:val="4"/>
        </w:numPr>
        <w:tabs>
          <w:tab w:val="left" w:leader="none" w:pos="36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Dede will update the 2-5-10 year project list and email the committee.</w:t>
      </w:r>
    </w:p>
    <w:p w:rsidR="00000000" w:rsidDel="00000000" w:rsidP="00000000" w:rsidRDefault="00000000" w:rsidRPr="00000000" w14:paraId="0000003E">
      <w:pPr>
        <w:tabs>
          <w:tab w:val="left" w:leader="none" w:pos="900"/>
        </w:tabs>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tabs>
          <w:tab w:val="left" w:leader="none" w:pos="900"/>
        </w:tabs>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tabs>
          <w:tab w:val="left" w:leader="none" w:pos="360"/>
        </w:tabs>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New Business - (new tasks to do):</w:t>
      </w:r>
    </w:p>
    <w:p w:rsidR="00000000" w:rsidDel="00000000" w:rsidP="00000000" w:rsidRDefault="00000000" w:rsidRPr="00000000" w14:paraId="00000041">
      <w:pPr>
        <w:numPr>
          <w:ilvl w:val="0"/>
          <w:numId w:val="4"/>
        </w:numPr>
        <w:tabs>
          <w:tab w:val="left" w:leader="none" w:pos="360"/>
        </w:tabs>
        <w:ind w:left="3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Mark Hazy will look at the gym kitchen appliances.</w:t>
      </w:r>
    </w:p>
    <w:p w:rsidR="00000000" w:rsidDel="00000000" w:rsidP="00000000" w:rsidRDefault="00000000" w:rsidRPr="00000000" w14:paraId="00000042">
      <w:pPr>
        <w:numPr>
          <w:ilvl w:val="0"/>
          <w:numId w:val="4"/>
        </w:numPr>
        <w:tabs>
          <w:tab w:val="left" w:leader="none" w:pos="360"/>
        </w:tabs>
        <w:ind w:left="3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Dede will talk to Corrie about spending the remainder of her Chancel budget.</w:t>
      </w:r>
    </w:p>
    <w:p w:rsidR="00000000" w:rsidDel="00000000" w:rsidP="00000000" w:rsidRDefault="00000000" w:rsidRPr="00000000" w14:paraId="00000043">
      <w:pPr>
        <w:numPr>
          <w:ilvl w:val="0"/>
          <w:numId w:val="4"/>
        </w:numPr>
        <w:tabs>
          <w:tab w:val="left" w:leader="none" w:pos="360"/>
        </w:tabs>
        <w:ind w:left="3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Mark will talk to Session about possible projects.</w:t>
      </w:r>
    </w:p>
    <w:p w:rsidR="00000000" w:rsidDel="00000000" w:rsidP="00000000" w:rsidRDefault="00000000" w:rsidRPr="00000000" w14:paraId="00000044">
      <w:pPr>
        <w:numPr>
          <w:ilvl w:val="0"/>
          <w:numId w:val="4"/>
        </w:numPr>
        <w:tabs>
          <w:tab w:val="left" w:leader="none" w:pos="36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Dede will email the May 2022 Finance Committee Minutes which mention the Emergency Fund.</w:t>
      </w:r>
    </w:p>
    <w:p w:rsidR="00000000" w:rsidDel="00000000" w:rsidP="00000000" w:rsidRDefault="00000000" w:rsidRPr="00000000" w14:paraId="00000045">
      <w:pPr>
        <w:numPr>
          <w:ilvl w:val="0"/>
          <w:numId w:val="4"/>
        </w:numPr>
        <w:tabs>
          <w:tab w:val="left" w:leader="none" w:pos="360"/>
        </w:tabs>
        <w:ind w:left="3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Dede will return the signed 2025 proposal to Renick Brothers.</w:t>
      </w:r>
    </w:p>
    <w:p w:rsidR="00000000" w:rsidDel="00000000" w:rsidP="00000000" w:rsidRDefault="00000000" w:rsidRPr="00000000" w14:paraId="00000046">
      <w:pPr>
        <w:tabs>
          <w:tab w:val="left" w:leader="none" w:pos="360"/>
        </w:tabs>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tabs>
          <w:tab w:val="left" w:leader="none" w:pos="540"/>
        </w:tabs>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8">
      <w:pPr>
        <w:tabs>
          <w:tab w:val="left" w:leader="none" w:pos="900"/>
        </w:tabs>
        <w:ind w:left="144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450" w:top="450" w:left="108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